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lt-LT"/>
        </w:rPr>
      </w:pPr>
      <w:r>
        <w:rPr/>
        <w:t>UAB „Autožara“ (Megatlonas.lt)</w:t>
      </w:r>
      <w:r/>
    </w:p>
    <w:p>
      <w:pPr>
        <w:pStyle w:val="Normal"/>
        <w:spacing w:before="120" w:after="0"/>
        <w:jc w:val="center"/>
        <w:rPr>
          <w:b/>
          <w:b/>
        </w:rPr>
      </w:pPr>
      <w:r>
        <w:rPr>
          <w:b/>
        </w:rPr>
        <w:t>PREKIŲ GRĄŽINIMO FORMA</w:t>
      </w:r>
      <w:r/>
    </w:p>
    <w:p>
      <w:pPr>
        <w:pStyle w:val="Normal"/>
        <w:spacing w:before="240" w:after="0"/>
        <w:jc w:val="center"/>
      </w:pPr>
      <w:r>
        <w:rPr/>
        <w:t>201</w:t>
      </w:r>
      <w:r>
        <w:rPr/>
        <w:t>5</w:t>
      </w:r>
      <w:r>
        <w:rPr/>
        <w:t xml:space="preserve"> m. ______________ mėn. _____ d.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val="en-US" w:eastAsia="lt-LT"/>
        </w:rPr>
      </w:pPr>
      <w:r>
        <w:rPr>
          <w:lang w:val="en-US"/>
        </w:rPr>
      </w:r>
      <w:r/>
    </w:p>
    <w:tbl>
      <w:tblPr>
        <w:tblW w:w="9740" w:type="dxa"/>
        <w:jc w:val="left"/>
        <w:tblInd w:w="26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43"/>
        <w:gridCol w:w="4796"/>
      </w:tblGrid>
      <w:tr>
        <w:trPr/>
        <w:tc>
          <w:tcPr>
            <w:tcW w:w="494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JŪSŲ DUOMENYS</w:t>
            </w:r>
            <w:r/>
          </w:p>
        </w:tc>
        <w:tc>
          <w:tcPr>
            <w:tcW w:w="479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Vardas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Pavardė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El. pašto adresas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Telefono numeris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Gyvenamoji vieta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Banko sąskaitos numeris (įrašykite tą sąskaitą, į kurią norėtumėte gauti grąžinamus pinigus)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UŽSAKYMAS</w:t>
            </w:r>
            <w:r/>
          </w:p>
        </w:tc>
        <w:tc>
          <w:tcPr>
            <w:tcW w:w="479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Pirkimo sąskaitos faktūros numeris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Siuntinio gavimo data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GRĄŽINAMA PREKĖ</w:t>
            </w:r>
            <w:r/>
          </w:p>
        </w:tc>
        <w:tc>
          <w:tcPr>
            <w:tcW w:w="479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  <w:tr>
        <w:trPr/>
        <w:tc>
          <w:tcPr>
            <w:tcW w:w="49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" w:after="0"/>
              <w:ind w:left="181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  <w:t>Grąžinamos (-ų) prekės (-ių) pavadinimas (-ai)</w:t>
            </w:r>
            <w:r/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lt-LT"/>
        </w:rPr>
      </w:pPr>
      <w:r>
        <w:rPr/>
      </w:r>
      <w:r/>
    </w:p>
    <w:tbl>
      <w:tblPr>
        <w:tblW w:w="9740" w:type="dxa"/>
        <w:jc w:val="left"/>
        <w:tblInd w:w="26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740"/>
      </w:tblGrid>
      <w:tr>
        <w:trPr/>
        <w:tc>
          <w:tcPr>
            <w:tcW w:w="974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>
                <w:b/>
              </w:rPr>
              <w:t xml:space="preserve">Prekės(-ių) grąžinimo priežastis. </w:t>
            </w:r>
            <w:r>
              <w:rPr/>
              <w:t>Priežastį nurodykite detaliai, pvz., jei prekė(-ės) siunčiant buvo sugadintos, prašome aprašyti pažeidimus.</w:t>
            </w:r>
            <w:r/>
          </w:p>
        </w:tc>
      </w:tr>
      <w:tr>
        <w:trPr/>
        <w:tc>
          <w:tcPr>
            <w:tcW w:w="974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lt-LT"/>
              </w:rPr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lt-LT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lt-LT"/>
        </w:rPr>
      </w:pPr>
      <w:r>
        <w:rPr/>
        <w:t>Patvirtinu, kad prekę (-es) grąžinu originalioje pakuotėje. Kartu su preke (-ėmis) grąžinu prekės įsigijimo dokumentą.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lt-LT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lt-LT"/>
        </w:rPr>
      </w:pPr>
      <w:r>
        <w:rPr/>
        <w:t>Patvirtinu, kad esu susipažinęs su visomis www.megatlonas.lt internetinės parduotuvės prekių grąžinimo taisyklėmis.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lt-LT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1080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lt-LT"/>
        </w:rPr>
      </w:pPr>
      <w:r>
        <w:rPr/>
        <w:t>______________________________________________________</w:t>
      </w:r>
      <w:r/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(Jūsų vardas, pavardė ir parašas)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1906" w:h="16838"/>
      <w:pgMar w:left="1134" w:right="851" w:header="0" w:top="993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rPr>
        <w:sz w:val="16"/>
        <w:sz w:val="16"/>
        <w:szCs w:val="16"/>
        <w:iCs/>
        <w:bCs/>
        <w:rFonts w:ascii="Calibri" w:hAnsi="Calibri" w:eastAsia="Times New Roman" w:cs="Times New Roman" w:asciiTheme="minorHAnsi" w:hAnsiTheme="minorHAnsi"/>
        <w:lang w:eastAsia="lt-LT"/>
      </w:rPr>
    </w:pPr>
    <w:r>
      <w:rPr>
        <w:rFonts w:asciiTheme="minorHAnsi" w:hAnsiTheme="minorHAnsi" w:ascii="Calibri" w:hAnsi="Calibri"/>
        <w:bCs/>
        <w:iCs/>
        <w:sz w:val="16"/>
        <w:szCs w:val="16"/>
      </w:rPr>
    </w:r>
    <w:r/>
  </w:p>
  <w:p>
    <w:pPr>
      <w:pStyle w:val="Normal"/>
      <w:rPr>
        <w:sz w:val="16"/>
        <w:sz w:val="16"/>
        <w:szCs w:val="16"/>
        <w:iCs/>
        <w:bCs/>
        <w:rFonts w:ascii="Calibri" w:hAnsi="Calibri" w:eastAsia="Times New Roman" w:cs="Times New Roman" w:asciiTheme="minorHAnsi" w:hAnsiTheme="minorHAnsi"/>
        <w:lang w:eastAsia="lt-LT"/>
      </w:rPr>
    </w:pPr>
    <w:r>
      <w:rPr>
        <w:rFonts w:asciiTheme="minorHAnsi" w:hAnsiTheme="minorHAnsi" w:ascii="Calibri" w:hAnsi="Calibri"/>
        <w:bCs/>
        <w:iCs/>
        <w:sz w:val="16"/>
        <w:szCs w:val="16"/>
      </w:rPr>
    </w:r>
    <w:r/>
  </w:p>
  <w:p>
    <w:pPr>
      <w:pStyle w:val="Normal"/>
      <w:tabs>
        <w:tab w:val="left" w:pos="5103" w:leader="none"/>
      </w:tabs>
      <w:rPr>
        <w:sz w:val="16"/>
        <w:sz w:val="16"/>
        <w:szCs w:val="16"/>
        <w:rFonts w:ascii="Calibri" w:hAnsi="Calibri" w:asciiTheme="minorHAnsi" w:hAnsiTheme="minorHAnsi"/>
      </w:rPr>
    </w:pPr>
    <w:r>
      <w:rPr>
        <w:rFonts w:ascii="Calibri" w:hAnsi="Calibri" w:asciiTheme="minorHAnsi" w:hAnsiTheme="minorHAnsi"/>
        <w:sz w:val="16"/>
        <w:szCs w:val="16"/>
      </w:rPr>
      <w:t xml:space="preserve">     </w:t>
    </w:r>
    <w:r>
      <w:rPr>
        <w:rFonts w:ascii="Calibri" w:hAnsi="Calibri" w:asciiTheme="minorHAnsi" w:hAnsiTheme="minorHAnsi"/>
        <w:sz w:val="16"/>
        <w:szCs w:val="16"/>
      </w:rPr>
      <w:t>UAB „Autožara“                                                                         www.megatlonas.lt                                                    Įmonės kodas 302677452</w:t>
    </w:r>
    <w:r/>
  </w:p>
  <w:p>
    <w:pPr>
      <w:pStyle w:val="Normal"/>
      <w:rPr>
        <w:sz w:val="16"/>
        <w:sz w:val="16"/>
        <w:szCs w:val="16"/>
        <w:rFonts w:ascii="Calibri" w:hAnsi="Calibri" w:asciiTheme="minorHAnsi" w:hAnsiTheme="minorHAnsi"/>
      </w:rPr>
    </w:pPr>
    <w:r>
      <w:rPr>
        <w:rFonts w:ascii="Calibri" w:hAnsi="Calibri" w:asciiTheme="minorHAnsi" w:hAnsiTheme="minorHAnsi"/>
        <w:sz w:val="16"/>
        <w:szCs w:val="16"/>
      </w:rPr>
      <w:t xml:space="preserve">     </w:t>
    </w:r>
    <w:r>
      <w:rPr>
        <w:rFonts w:ascii="Calibri" w:hAnsi="Calibri" w:asciiTheme="minorHAnsi" w:hAnsiTheme="minorHAnsi"/>
        <w:sz w:val="16"/>
        <w:szCs w:val="16"/>
      </w:rPr>
      <w:t xml:space="preserve">Internetinė parduotuvė Megatlonas.lt                                  Tel. 8 674 19121                                                         PVM kodas LT100006445415                </w:t>
    </w:r>
    <w:r/>
  </w:p>
  <w:p>
    <w:pPr>
      <w:pStyle w:val="Normal"/>
      <w:tabs>
        <w:tab w:val="left" w:pos="5245" w:leader="none"/>
      </w:tabs>
      <w:rPr>
        <w:sz w:val="16"/>
        <w:sz w:val="16"/>
        <w:szCs w:val="16"/>
        <w:rFonts w:ascii="Calibri" w:hAnsi="Calibri" w:asciiTheme="minorHAnsi" w:hAnsiTheme="minorHAnsi"/>
      </w:rPr>
    </w:pPr>
    <w:r>
      <w:rPr>
        <w:rFonts w:ascii="Calibri" w:hAnsi="Calibri" w:asciiTheme="minorHAnsi" w:hAnsiTheme="minorHAnsi"/>
        <w:sz w:val="16"/>
        <w:szCs w:val="16"/>
      </w:rPr>
      <w:t xml:space="preserve">     </w:t>
    </w:r>
    <w:r>
      <w:rPr>
        <w:rFonts w:ascii="Calibri" w:hAnsi="Calibri" w:asciiTheme="minorHAnsi" w:hAnsiTheme="minorHAnsi"/>
        <w:sz w:val="16"/>
        <w:szCs w:val="16"/>
      </w:rPr>
      <w:t xml:space="preserve">Upės g. 5, LT-09308 Vilnius                                                      El.paštas:  </w:t>
    </w:r>
    <w:hyperlink r:id="rId1">
      <w:r>
        <w:rPr>
          <w:rStyle w:val="InternetLink"/>
          <w:rFonts w:ascii="Calibri" w:hAnsi="Calibri" w:asciiTheme="minorHAnsi" w:hAnsiTheme="minorHAnsi"/>
          <w:color w:val="00000A"/>
          <w:sz w:val="16"/>
          <w:szCs w:val="16"/>
          <w:u w:val="none"/>
        </w:rPr>
        <w:t>info@megatlonas.lt</w:t>
      </w:r>
    </w:hyperlink>
    <w:r>
      <w:rPr>
        <w:rFonts w:ascii="Calibri" w:hAnsi="Calibri" w:asciiTheme="minorHAnsi" w:hAnsiTheme="minorHAnsi"/>
        <w:sz w:val="16"/>
        <w:szCs w:val="16"/>
      </w:rPr>
      <w:t xml:space="preserve">                                Swedbank   A/s LT277300010141036697 </w:t>
    </w:r>
    <w:r/>
  </w:p>
  <w:p>
    <w:pPr>
      <w:pStyle w:val="Normal"/>
      <w:ind w:left="1296" w:hanging="0"/>
      <w:rPr>
        <w:sz w:val="16"/>
        <w:sz w:val="16"/>
        <w:szCs w:val="16"/>
        <w:rFonts w:ascii="Calibri" w:hAnsi="Calibri" w:asciiTheme="minorHAnsi" w:hAnsiTheme="minorHAnsi"/>
      </w:rPr>
    </w:pPr>
    <w:r>
      <w:rPr>
        <w:rFonts w:ascii="Calibri" w:hAnsi="Calibri" w:asciiTheme="minorHAnsi" w:hAnsiTheme="minorHAnsi"/>
        <w:sz w:val="16"/>
        <w:szCs w:val="16"/>
      </w:rPr>
      <w:t xml:space="preserve">                                                                                  </w:t>
    </w:r>
    <w:r/>
  </w:p>
</w:ftr>
</file>

<file path=word/settings.xml><?xml version="1.0" encoding="utf-8"?>
<w:settings xmlns:w="http://schemas.openxmlformats.org/wordprocessingml/2006/main">
  <w:zoom w:percent="100"/>
  <w:defaultTabStop w:val="1296"/>
  <w:compat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a18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lt-LT" w:val="lt-L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4a1889"/>
    <w:rPr>
      <w:color w:val="0000FF"/>
      <w:u w:val="single"/>
      <w:lang w:val="zxx" w:eastAsia="zxx" w:bidi="zxx"/>
    </w:rPr>
  </w:style>
  <w:style w:type="character" w:styleId="FooterChar" w:customStyle="1">
    <w:name w:val="Footer Char"/>
    <w:basedOn w:val="DefaultParagraphFont"/>
    <w:link w:val="Footer"/>
    <w:rsid w:val="004a1889"/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4a1889"/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6abe"/>
    <w:rPr>
      <w:rFonts w:ascii="Tahoma" w:hAnsi="Tahoma" w:eastAsia="Times New Roman" w:cs="Tahoma"/>
      <w:sz w:val="16"/>
      <w:szCs w:val="16"/>
      <w:lang w:eastAsia="lt-LT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4a1889"/>
    <w:pPr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4a1889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266a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megatlonas.l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LibreOffice/4.3.5.2$Windows_x86 LibreOffice_project/3a87456aaa6a95c63eea1c1b3201acedf0751bd5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2014-10-27T11:03:00Z</dcterms:created>
  <dc:creator>Agne</dc:creator>
  <dc:language>en-US</dc:language>
  <dcterms:modified xsi:type="dcterms:W3CDTF">2015-01-23T23:33:07Z</dcterms:modified>
  <cp:revision>4</cp:revision>
</cp:coreProperties>
</file>